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F8A0" w14:textId="77777777" w:rsidR="00543AC8" w:rsidRDefault="0013005E" w:rsidP="0013005E">
      <w:pPr>
        <w:pStyle w:val="Title"/>
      </w:pPr>
      <w:r>
        <w:t>Planning for Obstacles</w:t>
      </w:r>
    </w:p>
    <w:p w14:paraId="3AD200CB" w14:textId="77777777" w:rsidR="0013005E" w:rsidRDefault="0013005E" w:rsidP="0013005E"/>
    <w:p w14:paraId="31CEE869" w14:textId="1A78C024" w:rsidR="0022517A" w:rsidRPr="0022517A" w:rsidRDefault="0022517A" w:rsidP="0022517A">
      <w:r w:rsidRPr="0022517A">
        <w:t>Optimism is a key ingredient in our recipe for success. Nobody plans for failure (not intentionally). You don’t start a project thinking that everything will go wrong. Otherwise, most likely you won’t start it</w:t>
      </w:r>
      <w:r w:rsidR="00D365B9">
        <w:t xml:space="preserve">. </w:t>
      </w:r>
      <w:r>
        <w:t>But things don’t always work the way we plan</w:t>
      </w:r>
      <w:r w:rsidR="00D365B9">
        <w:t xml:space="preserve">. </w:t>
      </w:r>
      <w:r>
        <w:t xml:space="preserve">Use this template to think about possible obstacles </w:t>
      </w:r>
      <w:r w:rsidR="00D365B9">
        <w:t>that</w:t>
      </w:r>
      <w:r>
        <w:t xml:space="preserve"> could prevent you from being successful and strategies or resources you could use to overcome those </w:t>
      </w:r>
      <w:r w:rsidR="00D365B9">
        <w:t>obstacles</w:t>
      </w:r>
      <w:r>
        <w:t>.</w:t>
      </w:r>
    </w:p>
    <w:p w14:paraId="25755074" w14:textId="5BED186D" w:rsidR="0013005E" w:rsidRDefault="0013005E" w:rsidP="0022517A"/>
    <w:p w14:paraId="209C2A6A" w14:textId="77777777" w:rsidR="0013005E" w:rsidRDefault="0013005E" w:rsidP="0022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005E" w14:paraId="32EB74AA" w14:textId="77777777" w:rsidTr="0013005E">
        <w:trPr>
          <w:trHeight w:val="386"/>
        </w:trPr>
        <w:tc>
          <w:tcPr>
            <w:tcW w:w="4675" w:type="dxa"/>
          </w:tcPr>
          <w:p w14:paraId="2213E7CC" w14:textId="75C1892A" w:rsidR="0013005E" w:rsidRPr="0013005E" w:rsidRDefault="0022517A" w:rsidP="0013005E">
            <w:pPr>
              <w:jc w:val="center"/>
              <w:rPr>
                <w:b/>
              </w:rPr>
            </w:pPr>
            <w:r>
              <w:rPr>
                <w:b/>
              </w:rPr>
              <w:t xml:space="preserve">Possible </w:t>
            </w:r>
            <w:r w:rsidR="0013005E" w:rsidRPr="0013005E">
              <w:rPr>
                <w:b/>
              </w:rPr>
              <w:t>Obstacles</w:t>
            </w:r>
          </w:p>
        </w:tc>
        <w:tc>
          <w:tcPr>
            <w:tcW w:w="4675" w:type="dxa"/>
          </w:tcPr>
          <w:p w14:paraId="70B034EE" w14:textId="5DC5B591" w:rsidR="0013005E" w:rsidRPr="0013005E" w:rsidRDefault="0013005E" w:rsidP="0013005E">
            <w:pPr>
              <w:jc w:val="center"/>
              <w:rPr>
                <w:b/>
              </w:rPr>
            </w:pPr>
            <w:r w:rsidRPr="0013005E">
              <w:rPr>
                <w:b/>
              </w:rPr>
              <w:t>Strategies</w:t>
            </w:r>
            <w:r w:rsidR="00306357">
              <w:rPr>
                <w:b/>
              </w:rPr>
              <w:t>/resources</w:t>
            </w:r>
            <w:r w:rsidRPr="0013005E">
              <w:rPr>
                <w:b/>
              </w:rPr>
              <w:t xml:space="preserve"> to remove them</w:t>
            </w:r>
          </w:p>
        </w:tc>
      </w:tr>
      <w:tr w:rsidR="0013005E" w14:paraId="5593AFAF" w14:textId="77777777" w:rsidTr="0013005E">
        <w:tc>
          <w:tcPr>
            <w:tcW w:w="4675" w:type="dxa"/>
          </w:tcPr>
          <w:p w14:paraId="0DE76E4F" w14:textId="77777777" w:rsidR="0013005E" w:rsidRDefault="0013005E" w:rsidP="0013005E"/>
          <w:p w14:paraId="027F8A4B" w14:textId="77777777" w:rsidR="0013005E" w:rsidRDefault="0013005E" w:rsidP="0013005E"/>
          <w:p w14:paraId="71E91E8F" w14:textId="77777777" w:rsidR="0013005E" w:rsidRDefault="0013005E" w:rsidP="0013005E"/>
          <w:p w14:paraId="17464073" w14:textId="77777777" w:rsidR="0013005E" w:rsidRDefault="0013005E" w:rsidP="0013005E"/>
          <w:p w14:paraId="7D2346ED" w14:textId="77777777" w:rsidR="0013005E" w:rsidRDefault="0013005E" w:rsidP="0013005E"/>
          <w:p w14:paraId="4D64F96B" w14:textId="77777777" w:rsidR="0013005E" w:rsidRDefault="0013005E" w:rsidP="0013005E"/>
        </w:tc>
        <w:tc>
          <w:tcPr>
            <w:tcW w:w="4675" w:type="dxa"/>
          </w:tcPr>
          <w:p w14:paraId="35C15982" w14:textId="77777777" w:rsidR="0013005E" w:rsidRDefault="0013005E" w:rsidP="0013005E"/>
        </w:tc>
      </w:tr>
      <w:tr w:rsidR="0013005E" w14:paraId="29876408" w14:textId="77777777" w:rsidTr="0013005E">
        <w:tc>
          <w:tcPr>
            <w:tcW w:w="4675" w:type="dxa"/>
          </w:tcPr>
          <w:p w14:paraId="1DC7B627" w14:textId="77777777" w:rsidR="0013005E" w:rsidRDefault="0013005E" w:rsidP="0013005E"/>
          <w:p w14:paraId="11A3A706" w14:textId="77777777" w:rsidR="0013005E" w:rsidRDefault="0013005E" w:rsidP="0013005E"/>
          <w:p w14:paraId="4E4B5524" w14:textId="77777777" w:rsidR="0013005E" w:rsidRDefault="0013005E" w:rsidP="0013005E"/>
          <w:p w14:paraId="3B0E1641" w14:textId="77777777" w:rsidR="0013005E" w:rsidRDefault="0013005E" w:rsidP="0013005E"/>
          <w:p w14:paraId="26787CBA" w14:textId="77777777" w:rsidR="0013005E" w:rsidRDefault="0013005E" w:rsidP="0013005E"/>
          <w:p w14:paraId="7755BF7D" w14:textId="77777777" w:rsidR="0013005E" w:rsidRDefault="0013005E" w:rsidP="0013005E"/>
        </w:tc>
        <w:tc>
          <w:tcPr>
            <w:tcW w:w="4675" w:type="dxa"/>
          </w:tcPr>
          <w:p w14:paraId="2FA00909" w14:textId="77777777" w:rsidR="0013005E" w:rsidRDefault="0013005E" w:rsidP="0013005E"/>
        </w:tc>
      </w:tr>
      <w:tr w:rsidR="0013005E" w14:paraId="7E105C36" w14:textId="77777777" w:rsidTr="0013005E">
        <w:tc>
          <w:tcPr>
            <w:tcW w:w="4675" w:type="dxa"/>
          </w:tcPr>
          <w:p w14:paraId="4A153E81" w14:textId="77777777" w:rsidR="0013005E" w:rsidRDefault="0013005E" w:rsidP="0013005E"/>
          <w:p w14:paraId="2C0BAC29" w14:textId="77777777" w:rsidR="0013005E" w:rsidRDefault="0013005E" w:rsidP="0013005E"/>
          <w:p w14:paraId="56D87DCE" w14:textId="77777777" w:rsidR="0013005E" w:rsidRDefault="0013005E" w:rsidP="0013005E"/>
          <w:p w14:paraId="4A5F2AAB" w14:textId="77777777" w:rsidR="0013005E" w:rsidRDefault="0013005E" w:rsidP="0013005E"/>
          <w:p w14:paraId="3FF4AC00" w14:textId="77777777" w:rsidR="0013005E" w:rsidRDefault="0013005E" w:rsidP="0013005E"/>
          <w:p w14:paraId="28775996" w14:textId="77777777" w:rsidR="0013005E" w:rsidRDefault="0013005E" w:rsidP="0013005E"/>
        </w:tc>
        <w:tc>
          <w:tcPr>
            <w:tcW w:w="4675" w:type="dxa"/>
          </w:tcPr>
          <w:p w14:paraId="05B4A451" w14:textId="77777777" w:rsidR="0013005E" w:rsidRDefault="0013005E" w:rsidP="0013005E"/>
        </w:tc>
      </w:tr>
      <w:tr w:rsidR="0013005E" w14:paraId="02E977A4" w14:textId="77777777" w:rsidTr="0013005E">
        <w:tc>
          <w:tcPr>
            <w:tcW w:w="4675" w:type="dxa"/>
          </w:tcPr>
          <w:p w14:paraId="54AE8AF0" w14:textId="77777777" w:rsidR="0013005E" w:rsidRDefault="0013005E" w:rsidP="0013005E"/>
          <w:p w14:paraId="4714F4D3" w14:textId="77777777" w:rsidR="0013005E" w:rsidRDefault="0013005E" w:rsidP="0013005E"/>
          <w:p w14:paraId="0A01221D" w14:textId="77777777" w:rsidR="0013005E" w:rsidRDefault="0013005E" w:rsidP="0013005E"/>
          <w:p w14:paraId="688675BE" w14:textId="77777777" w:rsidR="0013005E" w:rsidRDefault="0013005E" w:rsidP="0013005E"/>
          <w:p w14:paraId="095FF79B" w14:textId="77777777" w:rsidR="0013005E" w:rsidRDefault="0013005E" w:rsidP="0013005E"/>
          <w:p w14:paraId="41AAB945" w14:textId="77777777" w:rsidR="0013005E" w:rsidRDefault="0013005E" w:rsidP="0013005E"/>
        </w:tc>
        <w:tc>
          <w:tcPr>
            <w:tcW w:w="4675" w:type="dxa"/>
          </w:tcPr>
          <w:p w14:paraId="4D925C3D" w14:textId="77777777" w:rsidR="0013005E" w:rsidRDefault="0013005E" w:rsidP="0013005E"/>
        </w:tc>
      </w:tr>
      <w:tr w:rsidR="0022517A" w14:paraId="0B823B6B" w14:textId="77777777" w:rsidTr="0022517A">
        <w:trPr>
          <w:trHeight w:val="1880"/>
        </w:trPr>
        <w:tc>
          <w:tcPr>
            <w:tcW w:w="4675" w:type="dxa"/>
          </w:tcPr>
          <w:p w14:paraId="74E6DF73" w14:textId="77777777" w:rsidR="0022517A" w:rsidRDefault="0022517A" w:rsidP="0013005E"/>
        </w:tc>
        <w:tc>
          <w:tcPr>
            <w:tcW w:w="4675" w:type="dxa"/>
          </w:tcPr>
          <w:p w14:paraId="581728BA" w14:textId="77777777" w:rsidR="0022517A" w:rsidRDefault="0022517A" w:rsidP="0013005E"/>
        </w:tc>
      </w:tr>
    </w:tbl>
    <w:p w14:paraId="2633FEE5" w14:textId="77777777" w:rsidR="0013005E" w:rsidRDefault="0013005E" w:rsidP="0013005E"/>
    <w:p w14:paraId="481052FF" w14:textId="4BE3DBC3" w:rsidR="00D365B9" w:rsidRDefault="0022517A" w:rsidP="0013005E">
      <w:r>
        <w:t>For additional ideas visit</w:t>
      </w:r>
      <w:r w:rsidR="00D365B9">
        <w:t>:</w:t>
      </w:r>
    </w:p>
    <w:p w14:paraId="33C66E69" w14:textId="28D69A22" w:rsidR="0013005E" w:rsidRDefault="00D365B9" w:rsidP="0013005E">
      <w:hyperlink r:id="rId4" w:history="1">
        <w:r w:rsidRPr="00EF2778">
          <w:rPr>
            <w:rStyle w:val="Hyperlink"/>
          </w:rPr>
          <w:t>https://mylearningnetwork.com/planning-for-obstacles/</w:t>
        </w:r>
      </w:hyperlink>
    </w:p>
    <w:p w14:paraId="5F7A9698" w14:textId="77777777" w:rsidR="00D365B9" w:rsidRPr="0013005E" w:rsidRDefault="00D365B9" w:rsidP="0013005E"/>
    <w:sectPr w:rsidR="00D365B9" w:rsidRPr="0013005E" w:rsidSect="0022517A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5E"/>
    <w:rsid w:val="0013005E"/>
    <w:rsid w:val="0022517A"/>
    <w:rsid w:val="00306357"/>
    <w:rsid w:val="00543AC8"/>
    <w:rsid w:val="00914B65"/>
    <w:rsid w:val="009924F3"/>
    <w:rsid w:val="00C51D3E"/>
    <w:rsid w:val="00D365B9"/>
    <w:rsid w:val="00F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DB9FB"/>
  <w14:defaultImageDpi w14:val="32767"/>
  <w15:chartTrackingRefBased/>
  <w15:docId w15:val="{2B9C2BD9-ED04-3D4E-97A2-24E5E231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00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3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5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learningnetwork.com/planning-for-obstac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Avila-Medina, Ferdinand</dc:creator>
  <cp:keywords/>
  <dc:description/>
  <cp:lastModifiedBy>Avila-Medina, Ferdinand</cp:lastModifiedBy>
  <cp:revision>4</cp:revision>
  <dcterms:created xsi:type="dcterms:W3CDTF">2020-04-28T16:44:00Z</dcterms:created>
  <dcterms:modified xsi:type="dcterms:W3CDTF">2020-04-29T13:15:00Z</dcterms:modified>
</cp:coreProperties>
</file>